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9690F" w14:textId="36B0D37D" w:rsidR="00C306C1" w:rsidRPr="00C306C1" w:rsidRDefault="00C56379" w:rsidP="00012AC3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36"/>
          <w:szCs w:val="36"/>
        </w:rPr>
        <w:t xml:space="preserve">                                                             </w:t>
      </w:r>
      <w:r w:rsidR="00C306C1" w:rsidRPr="00C306C1"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C306C1" w:rsidRPr="00C306C1">
        <w:rPr>
          <w:rFonts w:ascii="Times New Roman" w:hAnsi="Times New Roman" w:cs="Times New Roman"/>
          <w:bCs/>
          <w:sz w:val="24"/>
          <w:szCs w:val="24"/>
        </w:rPr>
        <w:t xml:space="preserve">Приложение № 31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</w:t>
      </w:r>
      <w:r w:rsidR="00C306C1" w:rsidRPr="00C306C1">
        <w:rPr>
          <w:rFonts w:ascii="Times New Roman" w:hAnsi="Times New Roman" w:cs="Times New Roman"/>
          <w:bCs/>
          <w:sz w:val="24"/>
          <w:szCs w:val="24"/>
        </w:rPr>
        <w:t xml:space="preserve"> к Тарифному соглашению в системе ОМС                                                                            </w:t>
      </w:r>
      <w:r w:rsidR="001D4C34">
        <w:rPr>
          <w:rFonts w:ascii="Times New Roman" w:hAnsi="Times New Roman" w:cs="Times New Roman"/>
          <w:bCs/>
          <w:sz w:val="24"/>
          <w:szCs w:val="24"/>
        </w:rPr>
        <w:t xml:space="preserve">    Чеченской Республики на 2022</w:t>
      </w:r>
      <w:r w:rsidR="00C306C1" w:rsidRPr="00C306C1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</w:t>
      </w:r>
      <w:r w:rsidR="001D4C3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4C57FED" w14:textId="77777777" w:rsidR="00C306C1" w:rsidRDefault="00C306C1" w:rsidP="00847BE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ТАРИФЫ</w:t>
      </w:r>
    </w:p>
    <w:p w14:paraId="312198CE" w14:textId="5A0FE6FD" w:rsidR="002155F7" w:rsidRPr="008D3929" w:rsidRDefault="00C306C1" w:rsidP="00C5637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отдельные лечебно-диагностичес</w:t>
      </w:r>
      <w:r w:rsidR="001D4C34">
        <w:rPr>
          <w:rFonts w:ascii="Times New Roman" w:hAnsi="Times New Roman" w:cs="Times New Roman"/>
          <w:b/>
          <w:bCs/>
          <w:sz w:val="28"/>
          <w:szCs w:val="28"/>
        </w:rPr>
        <w:t>кие услуги для применения в 2022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году в рамках межучрежденческих взаиморасчетов</w:t>
      </w:r>
      <w:r w:rsidR="008D3929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tbl>
      <w:tblPr>
        <w:tblStyle w:val="a4"/>
        <w:tblW w:w="964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985"/>
        <w:gridCol w:w="6237"/>
        <w:gridCol w:w="1418"/>
      </w:tblGrid>
      <w:tr w:rsidR="008D3929" w:rsidRPr="008D3929" w14:paraId="3E9FEA1F" w14:textId="77777777" w:rsidTr="00012AC3">
        <w:trPr>
          <w:trHeight w:val="765"/>
        </w:trPr>
        <w:tc>
          <w:tcPr>
            <w:tcW w:w="1985" w:type="dxa"/>
            <w:hideMark/>
          </w:tcPr>
          <w:p w14:paraId="153002BE" w14:textId="77777777" w:rsidR="001D4C34" w:rsidRDefault="001D4C34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0A24166A" w14:textId="0A7F75C2" w:rsidR="008D3929" w:rsidRPr="008D3929" w:rsidRDefault="001D4C34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8D3929"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6237" w:type="dxa"/>
            <w:hideMark/>
          </w:tcPr>
          <w:p w14:paraId="1644D0EB" w14:textId="77777777" w:rsidR="001D4C34" w:rsidRDefault="001D4C34" w:rsidP="00D416A4">
            <w:pPr>
              <w:tabs>
                <w:tab w:val="left" w:pos="709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257CA90A" w14:textId="22404286" w:rsidR="008D3929" w:rsidRPr="008D3929" w:rsidRDefault="008D3929" w:rsidP="00D416A4">
            <w:pPr>
              <w:tabs>
                <w:tab w:val="left" w:pos="709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 медицинской услуги</w:t>
            </w:r>
          </w:p>
        </w:tc>
        <w:tc>
          <w:tcPr>
            <w:tcW w:w="1418" w:type="dxa"/>
            <w:hideMark/>
          </w:tcPr>
          <w:p w14:paraId="3A6DB7E1" w14:textId="38A1622E" w:rsidR="008D3929" w:rsidRPr="001D4C34" w:rsidRDefault="001D4C34" w:rsidP="00012AC3">
            <w:pPr>
              <w:tabs>
                <w:tab w:val="left" w:pos="709"/>
              </w:tabs>
              <w:ind w:left="-101" w:right="-10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Тариф             </w:t>
            </w:r>
            <w:r w:rsidR="008D3929" w:rsidRPr="001D4C3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в рублях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                  </w:t>
            </w:r>
            <w:r w:rsidR="008D3929" w:rsidRPr="001D4C3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 1 услугу</w:t>
            </w:r>
          </w:p>
        </w:tc>
      </w:tr>
      <w:tr w:rsidR="00AE4BD9" w:rsidRPr="00AE4BD9" w14:paraId="0630E3ED" w14:textId="77777777" w:rsidTr="00012AC3">
        <w:trPr>
          <w:trHeight w:val="615"/>
        </w:trPr>
        <w:tc>
          <w:tcPr>
            <w:tcW w:w="1985" w:type="dxa"/>
            <w:noWrap/>
            <w:hideMark/>
          </w:tcPr>
          <w:p w14:paraId="688B6549" w14:textId="77777777" w:rsidR="00012AC3" w:rsidRPr="00AE4BD9" w:rsidRDefault="00012AC3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14:paraId="17E57604" w14:textId="5F66099B" w:rsidR="008D3929" w:rsidRPr="00AE4BD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 26.08.027.002</w:t>
            </w:r>
          </w:p>
        </w:tc>
        <w:tc>
          <w:tcPr>
            <w:tcW w:w="6237" w:type="dxa"/>
            <w:hideMark/>
          </w:tcPr>
          <w:p w14:paraId="58ED2742" w14:textId="77777777" w:rsidR="008D3929" w:rsidRPr="00AE4BD9" w:rsidRDefault="008D3929" w:rsidP="00D416A4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Качественное определение РНК бета-коронавируса SARS-CoV-2 (возбудителя COVID-19) методом ПЦР</w:t>
            </w:r>
          </w:p>
        </w:tc>
        <w:tc>
          <w:tcPr>
            <w:tcW w:w="1418" w:type="dxa"/>
            <w:noWrap/>
            <w:vAlign w:val="bottom"/>
            <w:hideMark/>
          </w:tcPr>
          <w:p w14:paraId="1D07E479" w14:textId="5C7EBD50" w:rsidR="008D3929" w:rsidRPr="00AE4BD9" w:rsidRDefault="00D479B2" w:rsidP="00D416A4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600,5</w:t>
            </w:r>
            <w:bookmarkStart w:id="0" w:name="_GoBack"/>
            <w:bookmarkEnd w:id="0"/>
          </w:p>
        </w:tc>
      </w:tr>
      <w:tr w:rsidR="00AE4BD9" w:rsidRPr="00AE4BD9" w14:paraId="026C310C" w14:textId="77777777" w:rsidTr="00012AC3">
        <w:trPr>
          <w:trHeight w:val="300"/>
        </w:trPr>
        <w:tc>
          <w:tcPr>
            <w:tcW w:w="1985" w:type="dxa"/>
            <w:hideMark/>
          </w:tcPr>
          <w:p w14:paraId="1CA4ACED" w14:textId="77777777" w:rsidR="008D3929" w:rsidRPr="00AE4BD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A09.05.209</w:t>
            </w:r>
          </w:p>
        </w:tc>
        <w:tc>
          <w:tcPr>
            <w:tcW w:w="6237" w:type="dxa"/>
            <w:hideMark/>
          </w:tcPr>
          <w:p w14:paraId="748AD1EB" w14:textId="77777777" w:rsidR="008D3929" w:rsidRPr="00AE4BD9" w:rsidRDefault="008D3929" w:rsidP="00D416A4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Исследование прокальцитонина</w:t>
            </w:r>
          </w:p>
        </w:tc>
        <w:tc>
          <w:tcPr>
            <w:tcW w:w="1418" w:type="dxa"/>
            <w:noWrap/>
            <w:vAlign w:val="bottom"/>
            <w:hideMark/>
          </w:tcPr>
          <w:p w14:paraId="0CA40BB3" w14:textId="77777777" w:rsidR="008D3929" w:rsidRPr="00AE4BD9" w:rsidRDefault="008D3929" w:rsidP="00D416A4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941,84</w:t>
            </w:r>
          </w:p>
        </w:tc>
      </w:tr>
      <w:tr w:rsidR="00AE4BD9" w:rsidRPr="00AE4BD9" w14:paraId="0BE2D6D3" w14:textId="77777777" w:rsidTr="00012AC3">
        <w:trPr>
          <w:trHeight w:val="300"/>
        </w:trPr>
        <w:tc>
          <w:tcPr>
            <w:tcW w:w="1985" w:type="dxa"/>
            <w:hideMark/>
          </w:tcPr>
          <w:p w14:paraId="0BA25169" w14:textId="77777777" w:rsidR="008D3929" w:rsidRPr="00AE4BD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en-US"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A09.05.256</w:t>
            </w:r>
          </w:p>
        </w:tc>
        <w:tc>
          <w:tcPr>
            <w:tcW w:w="6237" w:type="dxa"/>
            <w:hideMark/>
          </w:tcPr>
          <w:p w14:paraId="6D19D786" w14:textId="77777777" w:rsidR="008D3929" w:rsidRPr="00AE4BD9" w:rsidRDefault="008D3929" w:rsidP="00D416A4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Исследование натрийуретического пептида NTproBNP</w:t>
            </w:r>
          </w:p>
        </w:tc>
        <w:tc>
          <w:tcPr>
            <w:tcW w:w="1418" w:type="dxa"/>
            <w:noWrap/>
            <w:vAlign w:val="bottom"/>
            <w:hideMark/>
          </w:tcPr>
          <w:p w14:paraId="136E3139" w14:textId="77777777" w:rsidR="008D3929" w:rsidRPr="00AE4BD9" w:rsidRDefault="008D3929" w:rsidP="00D416A4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2 330,86</w:t>
            </w:r>
          </w:p>
        </w:tc>
      </w:tr>
      <w:tr w:rsidR="00AE4BD9" w:rsidRPr="00AE4BD9" w14:paraId="21C2DCCD" w14:textId="77777777" w:rsidTr="00012AC3">
        <w:trPr>
          <w:trHeight w:val="300"/>
        </w:trPr>
        <w:tc>
          <w:tcPr>
            <w:tcW w:w="1985" w:type="dxa"/>
            <w:hideMark/>
          </w:tcPr>
          <w:p w14:paraId="1858100E" w14:textId="77777777" w:rsidR="008D3929" w:rsidRPr="00AE4BD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A12.05.108.001</w:t>
            </w:r>
          </w:p>
        </w:tc>
        <w:tc>
          <w:tcPr>
            <w:tcW w:w="6237" w:type="dxa"/>
            <w:hideMark/>
          </w:tcPr>
          <w:p w14:paraId="056CB3CB" w14:textId="77777777" w:rsidR="008D3929" w:rsidRPr="00AE4BD9" w:rsidRDefault="008D3929" w:rsidP="00D416A4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Исследование Интерлейкина-6</w:t>
            </w:r>
          </w:p>
        </w:tc>
        <w:tc>
          <w:tcPr>
            <w:tcW w:w="1418" w:type="dxa"/>
            <w:noWrap/>
            <w:vAlign w:val="bottom"/>
            <w:hideMark/>
          </w:tcPr>
          <w:p w14:paraId="363A29E5" w14:textId="77777777" w:rsidR="008D3929" w:rsidRPr="00AE4BD9" w:rsidRDefault="008D3929" w:rsidP="00D416A4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828,54</w:t>
            </w:r>
          </w:p>
        </w:tc>
      </w:tr>
      <w:tr w:rsidR="00AE4BD9" w:rsidRPr="00AE4BD9" w14:paraId="02A37A1E" w14:textId="77777777" w:rsidTr="00012AC3">
        <w:trPr>
          <w:trHeight w:val="300"/>
        </w:trPr>
        <w:tc>
          <w:tcPr>
            <w:tcW w:w="1985" w:type="dxa"/>
            <w:hideMark/>
          </w:tcPr>
          <w:p w14:paraId="4B9D6B0E" w14:textId="77777777" w:rsidR="008D3929" w:rsidRPr="00AE4BD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A09.20.003</w:t>
            </w:r>
          </w:p>
        </w:tc>
        <w:tc>
          <w:tcPr>
            <w:tcW w:w="6237" w:type="dxa"/>
            <w:hideMark/>
          </w:tcPr>
          <w:p w14:paraId="7120D5F8" w14:textId="77777777" w:rsidR="008D3929" w:rsidRPr="00AE4BD9" w:rsidRDefault="008D3929" w:rsidP="00D416A4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Исследование D-димера</w:t>
            </w:r>
          </w:p>
        </w:tc>
        <w:tc>
          <w:tcPr>
            <w:tcW w:w="1418" w:type="dxa"/>
            <w:noWrap/>
            <w:vAlign w:val="bottom"/>
            <w:hideMark/>
          </w:tcPr>
          <w:p w14:paraId="13BD7BCA" w14:textId="77777777" w:rsidR="008D3929" w:rsidRPr="00AE4BD9" w:rsidRDefault="008D3929" w:rsidP="00D416A4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521,21</w:t>
            </w:r>
          </w:p>
        </w:tc>
      </w:tr>
      <w:tr w:rsidR="00AE4BD9" w:rsidRPr="00AE4BD9" w14:paraId="336E67A1" w14:textId="77777777" w:rsidTr="00012AC3">
        <w:trPr>
          <w:trHeight w:val="300"/>
        </w:trPr>
        <w:tc>
          <w:tcPr>
            <w:tcW w:w="1985" w:type="dxa"/>
            <w:hideMark/>
          </w:tcPr>
          <w:p w14:paraId="5490765D" w14:textId="77777777" w:rsidR="008D3929" w:rsidRPr="00AE4BD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A09.05.009</w:t>
            </w:r>
          </w:p>
        </w:tc>
        <w:tc>
          <w:tcPr>
            <w:tcW w:w="6237" w:type="dxa"/>
            <w:hideMark/>
          </w:tcPr>
          <w:p w14:paraId="4519A0BC" w14:textId="77777777" w:rsidR="008D3929" w:rsidRPr="00AE4BD9" w:rsidRDefault="008D3929" w:rsidP="00D416A4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Исследование С-реактивного белка</w:t>
            </w:r>
          </w:p>
        </w:tc>
        <w:tc>
          <w:tcPr>
            <w:tcW w:w="1418" w:type="dxa"/>
            <w:noWrap/>
            <w:vAlign w:val="bottom"/>
            <w:hideMark/>
          </w:tcPr>
          <w:p w14:paraId="033819B4" w14:textId="77777777" w:rsidR="008D3929" w:rsidRPr="00AE4BD9" w:rsidRDefault="008D3929" w:rsidP="00D416A4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187,29</w:t>
            </w:r>
          </w:p>
        </w:tc>
      </w:tr>
      <w:tr w:rsidR="00AE4BD9" w:rsidRPr="00AE4BD9" w14:paraId="41B0D72C" w14:textId="77777777" w:rsidTr="00012AC3">
        <w:trPr>
          <w:trHeight w:val="300"/>
        </w:trPr>
        <w:tc>
          <w:tcPr>
            <w:tcW w:w="1985" w:type="dxa"/>
            <w:hideMark/>
          </w:tcPr>
          <w:p w14:paraId="2D8A5764" w14:textId="77777777" w:rsidR="008D3929" w:rsidRPr="00AE4BD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A09.05.076</w:t>
            </w:r>
          </w:p>
        </w:tc>
        <w:tc>
          <w:tcPr>
            <w:tcW w:w="6237" w:type="dxa"/>
            <w:hideMark/>
          </w:tcPr>
          <w:p w14:paraId="2F47713E" w14:textId="77777777" w:rsidR="008D3929" w:rsidRPr="00AE4BD9" w:rsidRDefault="008D3929" w:rsidP="00D416A4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Исследование ферритина в крови</w:t>
            </w:r>
          </w:p>
        </w:tc>
        <w:tc>
          <w:tcPr>
            <w:tcW w:w="1418" w:type="dxa"/>
            <w:noWrap/>
            <w:vAlign w:val="bottom"/>
            <w:hideMark/>
          </w:tcPr>
          <w:p w14:paraId="62D03029" w14:textId="77777777" w:rsidR="008D3929" w:rsidRPr="00AE4BD9" w:rsidRDefault="008D3929" w:rsidP="00D416A4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327,30</w:t>
            </w:r>
          </w:p>
        </w:tc>
      </w:tr>
      <w:tr w:rsidR="00AE4BD9" w:rsidRPr="00AE4BD9" w14:paraId="2717DF7B" w14:textId="77777777" w:rsidTr="00012AC3">
        <w:trPr>
          <w:trHeight w:val="300"/>
        </w:trPr>
        <w:tc>
          <w:tcPr>
            <w:tcW w:w="1985" w:type="dxa"/>
            <w:hideMark/>
          </w:tcPr>
          <w:p w14:paraId="383B90B8" w14:textId="77777777" w:rsidR="008D3929" w:rsidRPr="00AE4BD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A09.05.235</w:t>
            </w:r>
          </w:p>
        </w:tc>
        <w:tc>
          <w:tcPr>
            <w:tcW w:w="6237" w:type="dxa"/>
            <w:hideMark/>
          </w:tcPr>
          <w:p w14:paraId="602BC599" w14:textId="77777777" w:rsidR="008D3929" w:rsidRPr="00AE4BD9" w:rsidRDefault="008D3929" w:rsidP="00D416A4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Исследование витамина D</w:t>
            </w:r>
          </w:p>
        </w:tc>
        <w:tc>
          <w:tcPr>
            <w:tcW w:w="1418" w:type="dxa"/>
            <w:noWrap/>
            <w:vAlign w:val="bottom"/>
            <w:hideMark/>
          </w:tcPr>
          <w:p w14:paraId="0A4867DC" w14:textId="77777777" w:rsidR="008D3929" w:rsidRPr="00AE4BD9" w:rsidRDefault="008D3929" w:rsidP="00D416A4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1 073,85</w:t>
            </w:r>
          </w:p>
        </w:tc>
      </w:tr>
      <w:tr w:rsidR="00AE4BD9" w:rsidRPr="00AE4BD9" w14:paraId="2C79EB2A" w14:textId="77777777" w:rsidTr="00012AC3">
        <w:trPr>
          <w:trHeight w:val="300"/>
        </w:trPr>
        <w:tc>
          <w:tcPr>
            <w:tcW w:w="1985" w:type="dxa"/>
            <w:hideMark/>
          </w:tcPr>
          <w:p w14:paraId="59E540E2" w14:textId="77777777" w:rsidR="008D3929" w:rsidRPr="00AE4BD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A12.05.011.001</w:t>
            </w:r>
          </w:p>
        </w:tc>
        <w:tc>
          <w:tcPr>
            <w:tcW w:w="6237" w:type="dxa"/>
            <w:hideMark/>
          </w:tcPr>
          <w:p w14:paraId="4AF6F7B7" w14:textId="77777777" w:rsidR="008D3929" w:rsidRPr="00AE4BD9" w:rsidRDefault="008D3929" w:rsidP="00D416A4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Исследование железа сыворотки крови</w:t>
            </w:r>
          </w:p>
        </w:tc>
        <w:tc>
          <w:tcPr>
            <w:tcW w:w="1418" w:type="dxa"/>
            <w:noWrap/>
            <w:vAlign w:val="bottom"/>
            <w:hideMark/>
          </w:tcPr>
          <w:p w14:paraId="7F8A0A9B" w14:textId="77777777" w:rsidR="008D3929" w:rsidRPr="00AE4BD9" w:rsidRDefault="008D3929" w:rsidP="00D416A4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141,68</w:t>
            </w:r>
          </w:p>
        </w:tc>
      </w:tr>
      <w:tr w:rsidR="00AE4BD9" w:rsidRPr="00AE4BD9" w14:paraId="22FDAE8A" w14:textId="77777777" w:rsidTr="00012AC3">
        <w:trPr>
          <w:trHeight w:val="300"/>
        </w:trPr>
        <w:tc>
          <w:tcPr>
            <w:tcW w:w="1985" w:type="dxa"/>
            <w:hideMark/>
          </w:tcPr>
          <w:p w14:paraId="5C3F660D" w14:textId="77777777" w:rsidR="008D3929" w:rsidRPr="00AE4BD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A09.05.042</w:t>
            </w:r>
          </w:p>
        </w:tc>
        <w:tc>
          <w:tcPr>
            <w:tcW w:w="6237" w:type="dxa"/>
            <w:hideMark/>
          </w:tcPr>
          <w:p w14:paraId="073AD89E" w14:textId="77777777" w:rsidR="008D3929" w:rsidRPr="00AE4BD9" w:rsidRDefault="008D3929" w:rsidP="00D416A4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Исследование активности АЛТ</w:t>
            </w:r>
          </w:p>
        </w:tc>
        <w:tc>
          <w:tcPr>
            <w:tcW w:w="1418" w:type="dxa"/>
            <w:noWrap/>
            <w:vAlign w:val="bottom"/>
            <w:hideMark/>
          </w:tcPr>
          <w:p w14:paraId="7794DB58" w14:textId="77777777" w:rsidR="008D3929" w:rsidRPr="00AE4BD9" w:rsidRDefault="008D3929" w:rsidP="00D416A4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76,95</w:t>
            </w:r>
          </w:p>
        </w:tc>
      </w:tr>
      <w:tr w:rsidR="00AE4BD9" w:rsidRPr="00AE4BD9" w14:paraId="3A08BAF6" w14:textId="77777777" w:rsidTr="00012AC3">
        <w:trPr>
          <w:trHeight w:val="300"/>
        </w:trPr>
        <w:tc>
          <w:tcPr>
            <w:tcW w:w="1985" w:type="dxa"/>
            <w:hideMark/>
          </w:tcPr>
          <w:p w14:paraId="791DAAA3" w14:textId="77777777" w:rsidR="008D3929" w:rsidRPr="00AE4BD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A09.05.041</w:t>
            </w:r>
          </w:p>
        </w:tc>
        <w:tc>
          <w:tcPr>
            <w:tcW w:w="6237" w:type="dxa"/>
            <w:hideMark/>
          </w:tcPr>
          <w:p w14:paraId="02282C80" w14:textId="77777777" w:rsidR="008D3929" w:rsidRPr="00AE4BD9" w:rsidRDefault="008D3929" w:rsidP="00D416A4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Исследование активности АСТ</w:t>
            </w:r>
          </w:p>
        </w:tc>
        <w:tc>
          <w:tcPr>
            <w:tcW w:w="1418" w:type="dxa"/>
            <w:noWrap/>
            <w:vAlign w:val="bottom"/>
            <w:hideMark/>
          </w:tcPr>
          <w:p w14:paraId="5A3FD296" w14:textId="77777777" w:rsidR="008D3929" w:rsidRPr="00AE4BD9" w:rsidRDefault="008D3929" w:rsidP="00D416A4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76,74</w:t>
            </w:r>
          </w:p>
        </w:tc>
      </w:tr>
      <w:tr w:rsidR="00AE4BD9" w:rsidRPr="00AE4BD9" w14:paraId="16EF6F15" w14:textId="77777777" w:rsidTr="00012AC3">
        <w:trPr>
          <w:trHeight w:val="300"/>
        </w:trPr>
        <w:tc>
          <w:tcPr>
            <w:tcW w:w="1985" w:type="dxa"/>
            <w:hideMark/>
          </w:tcPr>
          <w:p w14:paraId="7BF93A24" w14:textId="77777777" w:rsidR="008D3929" w:rsidRPr="00AE4BD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A09.05.023</w:t>
            </w:r>
          </w:p>
        </w:tc>
        <w:tc>
          <w:tcPr>
            <w:tcW w:w="6237" w:type="dxa"/>
            <w:hideMark/>
          </w:tcPr>
          <w:p w14:paraId="233881EC" w14:textId="77777777" w:rsidR="008D3929" w:rsidRPr="00AE4BD9" w:rsidRDefault="008D3929" w:rsidP="00D416A4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Исследование глюкозы</w:t>
            </w:r>
          </w:p>
        </w:tc>
        <w:tc>
          <w:tcPr>
            <w:tcW w:w="1418" w:type="dxa"/>
            <w:noWrap/>
            <w:vAlign w:val="bottom"/>
            <w:hideMark/>
          </w:tcPr>
          <w:p w14:paraId="49DD048A" w14:textId="77777777" w:rsidR="008D3929" w:rsidRPr="00AE4BD9" w:rsidRDefault="008D3929" w:rsidP="00D416A4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57,71</w:t>
            </w:r>
          </w:p>
        </w:tc>
      </w:tr>
      <w:tr w:rsidR="00AE4BD9" w:rsidRPr="00AE4BD9" w14:paraId="15227A76" w14:textId="77777777" w:rsidTr="00012AC3">
        <w:trPr>
          <w:trHeight w:val="510"/>
        </w:trPr>
        <w:tc>
          <w:tcPr>
            <w:tcW w:w="1985" w:type="dxa"/>
            <w:hideMark/>
          </w:tcPr>
          <w:p w14:paraId="7A8536BE" w14:textId="77777777" w:rsidR="008D3929" w:rsidRPr="00AE4BD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B03.016.002</w:t>
            </w:r>
          </w:p>
        </w:tc>
        <w:tc>
          <w:tcPr>
            <w:tcW w:w="6237" w:type="dxa"/>
            <w:hideMark/>
          </w:tcPr>
          <w:p w14:paraId="6392071D" w14:textId="77777777" w:rsidR="008D3929" w:rsidRPr="00AE4BD9" w:rsidRDefault="008D3929" w:rsidP="00D416A4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Исследование общего анализа крови с СОЭ и лейкоциторной формулой</w:t>
            </w:r>
          </w:p>
        </w:tc>
        <w:tc>
          <w:tcPr>
            <w:tcW w:w="1418" w:type="dxa"/>
            <w:noWrap/>
            <w:vAlign w:val="bottom"/>
            <w:hideMark/>
          </w:tcPr>
          <w:p w14:paraId="7427D98B" w14:textId="77777777" w:rsidR="008D3929" w:rsidRPr="00AE4BD9" w:rsidRDefault="008D3929" w:rsidP="00D416A4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314,29</w:t>
            </w:r>
          </w:p>
        </w:tc>
      </w:tr>
      <w:tr w:rsidR="00AE4BD9" w:rsidRPr="00AE4BD9" w14:paraId="3CECBF6F" w14:textId="77777777" w:rsidTr="00012AC3">
        <w:trPr>
          <w:trHeight w:val="315"/>
        </w:trPr>
        <w:tc>
          <w:tcPr>
            <w:tcW w:w="1985" w:type="dxa"/>
            <w:hideMark/>
          </w:tcPr>
          <w:p w14:paraId="66C0B099" w14:textId="77777777" w:rsidR="008D3929" w:rsidRPr="00AE4BD9" w:rsidRDefault="008D3929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A09.05.049</w:t>
            </w:r>
          </w:p>
        </w:tc>
        <w:tc>
          <w:tcPr>
            <w:tcW w:w="6237" w:type="dxa"/>
            <w:hideMark/>
          </w:tcPr>
          <w:p w14:paraId="0943C31D" w14:textId="77777777" w:rsidR="008D3929" w:rsidRPr="00AE4BD9" w:rsidRDefault="008D3929" w:rsidP="00D416A4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Исследование системы гемостаза (общее)</w:t>
            </w:r>
          </w:p>
        </w:tc>
        <w:tc>
          <w:tcPr>
            <w:tcW w:w="1418" w:type="dxa"/>
            <w:noWrap/>
            <w:vAlign w:val="bottom"/>
            <w:hideMark/>
          </w:tcPr>
          <w:p w14:paraId="07A0E7BC" w14:textId="77777777" w:rsidR="008D3929" w:rsidRPr="00AE4BD9" w:rsidRDefault="008D3929" w:rsidP="00D416A4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619,39</w:t>
            </w:r>
          </w:p>
        </w:tc>
      </w:tr>
    </w:tbl>
    <w:tbl>
      <w:tblPr>
        <w:tblW w:w="9640" w:type="dxa"/>
        <w:tblInd w:w="-289" w:type="dxa"/>
        <w:tblLook w:val="04A0" w:firstRow="1" w:lastRow="0" w:firstColumn="1" w:lastColumn="0" w:noHBand="0" w:noVBand="1"/>
      </w:tblPr>
      <w:tblGrid>
        <w:gridCol w:w="1980"/>
        <w:gridCol w:w="6242"/>
        <w:gridCol w:w="1418"/>
      </w:tblGrid>
      <w:tr w:rsidR="00AE4BD9" w:rsidRPr="00AE4BD9" w14:paraId="2D4699E4" w14:textId="77777777" w:rsidTr="00012AC3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A09C0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B03.016.006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DA19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Общий анализ мочи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D8A2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96,76</w:t>
            </w:r>
          </w:p>
        </w:tc>
      </w:tr>
      <w:tr w:rsidR="00AE4BD9" w:rsidRPr="00AE4BD9" w14:paraId="6F13A41A" w14:textId="77777777" w:rsidTr="00012AC3">
        <w:trPr>
          <w:trHeight w:val="5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A8DE8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A09.05.301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2BB19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Определение одного биохимического показателя в крови или  в моче количественно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824D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72,19</w:t>
            </w:r>
          </w:p>
        </w:tc>
      </w:tr>
      <w:tr w:rsidR="00AE4BD9" w:rsidRPr="00AE4BD9" w14:paraId="5F2A5449" w14:textId="77777777" w:rsidTr="00012AC3">
        <w:trPr>
          <w:trHeight w:val="5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B7B5F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A09.05.014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C428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Определение соотношения белковых фракций методом электрофореза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E170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267,86</w:t>
            </w:r>
          </w:p>
        </w:tc>
      </w:tr>
      <w:tr w:rsidR="00AE4BD9" w:rsidRPr="00AE4BD9" w14:paraId="58804B6F" w14:textId="77777777" w:rsidTr="00012AC3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0631C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A09.05.083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2D46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Исследование уровня гликированного гемоглобина в крови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92E5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345,29</w:t>
            </w:r>
          </w:p>
        </w:tc>
      </w:tr>
      <w:tr w:rsidR="00AE4BD9" w:rsidRPr="00AE4BD9" w14:paraId="1FC9FE0B" w14:textId="77777777" w:rsidTr="00012AC3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BF0F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A12.05.039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8534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АЧТВ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052B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93,72</w:t>
            </w:r>
          </w:p>
        </w:tc>
      </w:tr>
      <w:tr w:rsidR="00AE4BD9" w:rsidRPr="00AE4BD9" w14:paraId="3C737539" w14:textId="77777777" w:rsidTr="00012AC3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3A10C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A09.05.050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13EA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Фибриноген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C796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128,92</w:t>
            </w:r>
          </w:p>
        </w:tc>
      </w:tr>
      <w:tr w:rsidR="00AE4BD9" w:rsidRPr="00AE4BD9" w14:paraId="7FDBC8B7" w14:textId="77777777" w:rsidTr="00012AC3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DA3C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A12.05.027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F110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Протромбин, МНО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AE4E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82,72</w:t>
            </w:r>
          </w:p>
        </w:tc>
      </w:tr>
      <w:tr w:rsidR="00AE4BD9" w:rsidRPr="00AE4BD9" w14:paraId="34CE3681" w14:textId="77777777" w:rsidTr="00012AC3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00147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A09.05.047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D0BE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Антитромбин III (АТ III, Antithrombin III)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DB97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205,92</w:t>
            </w:r>
          </w:p>
        </w:tc>
      </w:tr>
      <w:tr w:rsidR="00AE4BD9" w:rsidRPr="00AE4BD9" w14:paraId="60B43DE1" w14:textId="77777777" w:rsidTr="00012AC3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DB612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A09.05.051.003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CE1F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Исследование уровня одного фактора системы свертывания крови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63F39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389,77</w:t>
            </w:r>
          </w:p>
        </w:tc>
      </w:tr>
      <w:tr w:rsidR="00AE4BD9" w:rsidRPr="00AE4BD9" w14:paraId="1CBF8566" w14:textId="77777777" w:rsidTr="00012AC3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6C836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A09.05.048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B9E6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Плазминоген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972D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205,04</w:t>
            </w:r>
          </w:p>
        </w:tc>
      </w:tr>
      <w:tr w:rsidR="00AE4BD9" w:rsidRPr="00AE4BD9" w14:paraId="6F4477B2" w14:textId="77777777" w:rsidTr="00012AC3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4AD4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A12.05.016.003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B0BC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Тромбоэластография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F0BE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958,34</w:t>
            </w:r>
          </w:p>
        </w:tc>
      </w:tr>
      <w:tr w:rsidR="00AE4BD9" w:rsidRPr="00AE4BD9" w14:paraId="1CB32009" w14:textId="77777777" w:rsidTr="00012AC3">
        <w:trPr>
          <w:trHeight w:val="5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0DD3A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A09.05.302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D3C3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Исследование одного маркера (гормона, онкомаркера,  аутоиммунных антител) иммунохимическим методом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A393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235,63</w:t>
            </w:r>
          </w:p>
        </w:tc>
      </w:tr>
      <w:tr w:rsidR="00AE4BD9" w:rsidRPr="00AE4BD9" w14:paraId="456389B1" w14:textId="77777777" w:rsidTr="00012AC3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0C6BF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A09.05.193.002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602F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Неотложная хемилюминисценция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B9E7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396,23</w:t>
            </w:r>
          </w:p>
        </w:tc>
      </w:tr>
      <w:tr w:rsidR="00AE4BD9" w:rsidRPr="00AE4BD9" w14:paraId="6C6CAE63" w14:textId="77777777" w:rsidTr="00012AC3">
        <w:trPr>
          <w:trHeight w:val="5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61CAD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A12.06.080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D65C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Исследование одного АГ или АТ к одному инфекционному агенту в любом биологическом материале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A8C80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191,11</w:t>
            </w:r>
          </w:p>
        </w:tc>
      </w:tr>
      <w:tr w:rsidR="00AE4BD9" w:rsidRPr="00AE4BD9" w14:paraId="0BA8D4D5" w14:textId="77777777" w:rsidTr="00012AC3">
        <w:trPr>
          <w:trHeight w:val="5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0C65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A26.06.048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3F0E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Определение антител/антигена к вирусу иммунодефицита человека (ВИЧ) 1 и 2 типа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D70D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138,92</w:t>
            </w:r>
          </w:p>
        </w:tc>
      </w:tr>
      <w:tr w:rsidR="00AE4BD9" w:rsidRPr="00AE4BD9" w14:paraId="5B51F903" w14:textId="77777777" w:rsidTr="00012AC3">
        <w:trPr>
          <w:trHeight w:val="5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9B150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A26.06.112.003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4446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Опредление антител (IgM или IgG) к коронавирусу SARS</w:t>
            </w: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noBreakHyphen/>
              <w:t>CoV</w:t>
            </w: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noBreakHyphen/>
              <w:t>2 (COVID</w:t>
            </w: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noBreakHyphen/>
              <w:t xml:space="preserve">19)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EEB8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301,94</w:t>
            </w:r>
          </w:p>
        </w:tc>
      </w:tr>
      <w:tr w:rsidR="00AE4BD9" w:rsidRPr="00AE4BD9" w14:paraId="6D005C66" w14:textId="77777777" w:rsidTr="00012AC3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ABEB4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A12.05.005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FEB1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Определение группы крови и резус-фактора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BD84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140,15</w:t>
            </w:r>
          </w:p>
        </w:tc>
      </w:tr>
      <w:tr w:rsidR="00AE4BD9" w:rsidRPr="00AE4BD9" w14:paraId="0D0DC971" w14:textId="77777777" w:rsidTr="00012AC3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A12D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A12.05.007.004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1963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Исследование антиэритроцитарных антител к антигенам групп крови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9CDE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192,29</w:t>
            </w:r>
          </w:p>
        </w:tc>
      </w:tr>
      <w:tr w:rsidR="00AE4BD9" w:rsidRPr="00AE4BD9" w14:paraId="3E632295" w14:textId="77777777" w:rsidTr="00012AC3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5B0E4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A12.05.007.005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078D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Фенотипирование эритроцитов по клинически значимым антигенам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E7533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154,97</w:t>
            </w:r>
          </w:p>
        </w:tc>
      </w:tr>
      <w:tr w:rsidR="00AE4BD9" w:rsidRPr="00AE4BD9" w14:paraId="7D3D5411" w14:textId="77777777" w:rsidTr="00012AC3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28E1C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A09.19.001.001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BC29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Исследование кала на скрытую кровь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51A1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485,55</w:t>
            </w:r>
          </w:p>
        </w:tc>
      </w:tr>
      <w:tr w:rsidR="00AE4BD9" w:rsidRPr="00AE4BD9" w14:paraId="4F56AA56" w14:textId="77777777" w:rsidTr="00012AC3">
        <w:trPr>
          <w:trHeight w:val="10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F146D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A26.30.040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F6401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Микробиологическое исследование биоматериала: выделение штамма микроорганизмов, идентификация и определение чувствительности к стандартному спектру антибактериальных препаратов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C3C01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340,52</w:t>
            </w:r>
          </w:p>
        </w:tc>
      </w:tr>
      <w:tr w:rsidR="00AE4BD9" w:rsidRPr="00AE4BD9" w14:paraId="1EDDAE5E" w14:textId="77777777" w:rsidTr="00012AC3">
        <w:trPr>
          <w:trHeight w:val="76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17304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A26.19.008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4F1F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Микробиологическое исследование кала с идентификацией микроорганизмов и их количественной характеристикой (исследование на дисбактериоз)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3CF8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639,61</w:t>
            </w:r>
          </w:p>
        </w:tc>
      </w:tr>
      <w:tr w:rsidR="00AE4BD9" w:rsidRPr="00AE4BD9" w14:paraId="55FB5482" w14:textId="77777777" w:rsidTr="00012AC3">
        <w:trPr>
          <w:trHeight w:val="10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70F6F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A26.30.039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F383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Микробиологическое исследование биоматериала: выделение штамма микроорганизмов, идентификация и определение чувствительности к расширенному спектру антибактериальных препаратов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5A86F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1 898,01</w:t>
            </w:r>
          </w:p>
        </w:tc>
      </w:tr>
      <w:tr w:rsidR="00AE4BD9" w:rsidRPr="00AE4BD9" w14:paraId="17810C4F" w14:textId="77777777" w:rsidTr="00012AC3">
        <w:trPr>
          <w:trHeight w:val="10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5E32F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A26.05.001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4163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Посев крови на стерильность с выделением штамма микроорганизмов, идентификацией и определением чувствительности к стандартному спектру антибактериальных препаратов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5F76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2 027,04</w:t>
            </w:r>
          </w:p>
        </w:tc>
      </w:tr>
      <w:tr w:rsidR="00AE4BD9" w:rsidRPr="00AE4BD9" w14:paraId="3A8B6B6C" w14:textId="77777777" w:rsidTr="00012AC3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EF64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A12.20.001.001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AE1D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Микроскопические исследования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95FC2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104,29</w:t>
            </w:r>
          </w:p>
        </w:tc>
      </w:tr>
      <w:tr w:rsidR="00AE4BD9" w:rsidRPr="00AE4BD9" w14:paraId="57E807A3" w14:textId="77777777" w:rsidTr="00012AC3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4CED3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А08.30.047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3E27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Цитологическое исследование микропрепарата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65A3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290,52</w:t>
            </w:r>
          </w:p>
        </w:tc>
      </w:tr>
      <w:tr w:rsidR="00AE4BD9" w:rsidRPr="00AE4BD9" w14:paraId="74F550BF" w14:textId="77777777" w:rsidTr="00012AC3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E7DB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A08.20.020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AF21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Жидкостная цитология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B2E21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758,54</w:t>
            </w:r>
          </w:p>
        </w:tc>
      </w:tr>
      <w:tr w:rsidR="00AE4BD9" w:rsidRPr="00AE4BD9" w14:paraId="613F0EFA" w14:textId="77777777" w:rsidTr="00012AC3">
        <w:trPr>
          <w:trHeight w:val="5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7A866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A26.30.038</w:t>
            </w: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41204" w14:textId="77777777" w:rsidR="00A03DEB" w:rsidRPr="00AE4BD9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Определение ДНК и/или РНК одного микроорганизма в любом биологическом материале методом полимеразной-цепной реакции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0FCD" w14:textId="77777777" w:rsidR="00A03DEB" w:rsidRPr="00AE4BD9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E4BD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289,53</w:t>
            </w:r>
          </w:p>
        </w:tc>
      </w:tr>
    </w:tbl>
    <w:p w14:paraId="77A95A2E" w14:textId="77777777" w:rsidR="00034E05" w:rsidRPr="00AE4BD9" w:rsidRDefault="00034E05" w:rsidP="008D392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34E05" w:rsidRPr="00AE4BD9" w:rsidSect="00012AC3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D6A80"/>
    <w:multiLevelType w:val="hybridMultilevel"/>
    <w:tmpl w:val="EAF69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5F7"/>
    <w:rsid w:val="00012AC3"/>
    <w:rsid w:val="00034E05"/>
    <w:rsid w:val="001D4C34"/>
    <w:rsid w:val="002155F7"/>
    <w:rsid w:val="002D4A49"/>
    <w:rsid w:val="0036596D"/>
    <w:rsid w:val="004435DF"/>
    <w:rsid w:val="00462D79"/>
    <w:rsid w:val="005C629A"/>
    <w:rsid w:val="006142B2"/>
    <w:rsid w:val="00690439"/>
    <w:rsid w:val="00847BE9"/>
    <w:rsid w:val="00851F73"/>
    <w:rsid w:val="008D3929"/>
    <w:rsid w:val="00A03DEB"/>
    <w:rsid w:val="00A95699"/>
    <w:rsid w:val="00AE4BD9"/>
    <w:rsid w:val="00C306C1"/>
    <w:rsid w:val="00C56379"/>
    <w:rsid w:val="00D479B2"/>
    <w:rsid w:val="00E9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850DD"/>
  <w15:chartTrackingRefBased/>
  <w15:docId w15:val="{898E6FE5-3DEC-4B4B-A030-F1B48C696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55F7"/>
    <w:pPr>
      <w:ind w:left="720"/>
      <w:contextualSpacing/>
    </w:pPr>
  </w:style>
  <w:style w:type="table" w:styleId="a4">
    <w:name w:val="Table Grid"/>
    <w:basedOn w:val="a1"/>
    <w:uiPriority w:val="39"/>
    <w:rsid w:val="00215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0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Сайдаев Хасан Лом-Алиевич</dc:creator>
  <cp:keywords/>
  <dc:description/>
  <cp:lastModifiedBy>Administrator</cp:lastModifiedBy>
  <cp:revision>10</cp:revision>
  <cp:lastPrinted>2020-12-17T16:26:00Z</cp:lastPrinted>
  <dcterms:created xsi:type="dcterms:W3CDTF">2021-02-25T14:08:00Z</dcterms:created>
  <dcterms:modified xsi:type="dcterms:W3CDTF">2022-02-02T15:41:00Z</dcterms:modified>
</cp:coreProperties>
</file>